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11E" w:rsidRPr="0044111E" w:rsidRDefault="0044111E" w:rsidP="0044111E">
      <w:pPr>
        <w:pStyle w:val="a6"/>
        <w:jc w:val="center"/>
        <w:rPr>
          <w:b/>
        </w:rPr>
      </w:pPr>
      <w:r w:rsidRPr="0044111E">
        <w:rPr>
          <w:b/>
        </w:rPr>
        <w:t>ОБ УСТАНОВЛЕНИИ РАЗМЕРА РОДИТЕЛЬСКОЙ ПЛАТЫ ЗА ПРИСМОТР И УХОД ЗА РЕБЕНКОМ В МУНИЦИПАЛЬНЫХ ОБРАЗОВАТЕЛЬНЫХ УЧРЕЖДЕНИЯХ ГОРОДА КРАСНОЯРСКА, РЕАЛИЗУЮЩИХ ОСНОВНУЮ ОБЩЕОБРАЗОВАТЕЛЬНУЮ ПРОГРАММУ ДОШКОЛЬНОГО ОБРАЗОВАНИЯ (с изменениями на: 18.11.2016)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t xml:space="preserve"> </w:t>
      </w:r>
    </w:p>
    <w:p w:rsidR="0044111E" w:rsidRDefault="0044111E" w:rsidP="0044111E">
      <w:pPr>
        <w:pStyle w:val="a6"/>
        <w:jc w:val="both"/>
      </w:pPr>
      <w:r>
        <w:t>АДМИНИСТРАЦИЯ ГОРОДА КРАСНОЯРСКА</w:t>
      </w:r>
    </w:p>
    <w:p w:rsidR="0044111E" w:rsidRDefault="0044111E" w:rsidP="0044111E">
      <w:pPr>
        <w:pStyle w:val="a6"/>
        <w:jc w:val="both"/>
      </w:pPr>
      <w:r>
        <w:t>ПОСТАНОВЛЕНИЕ</w:t>
      </w:r>
      <w:bookmarkStart w:id="0" w:name="_GoBack"/>
      <w:bookmarkEnd w:id="0"/>
    </w:p>
    <w:p w:rsidR="0044111E" w:rsidRDefault="0044111E" w:rsidP="0044111E">
      <w:pPr>
        <w:pStyle w:val="a6"/>
        <w:jc w:val="both"/>
      </w:pPr>
      <w:r>
        <w:t>от 21 июля 2006 года N 659</w:t>
      </w:r>
    </w:p>
    <w:p w:rsidR="0044111E" w:rsidRDefault="0044111E" w:rsidP="0044111E">
      <w:pPr>
        <w:pStyle w:val="a6"/>
        <w:jc w:val="both"/>
      </w:pPr>
      <w:r>
        <w:t>ОБ УСТАНОВЛЕНИИ РАЗМЕРА РОДИТЕЛЬСКОЙ ПЛАТЫ ЗА ПРИСМОТР И УХОД ЗА РЕБЕНКОМ В МУНИЦИПАЛЬНЫХ ОБРАЗОВАТЕЛЬНЫХ УЧРЕЖДЕНИЯХ ГОРОДА КРАСНОЯРСКА, РЕАЛИЗУЮЩИХ ОСНОВНУЮ ОБЩЕОБРАЗОВАТЕЛЬНУЮ ПРОГРАММУ ДОШКОЛЬНОГО ОБРАЗОВАНИЯ</w:t>
      </w:r>
    </w:p>
    <w:p w:rsidR="0044111E" w:rsidRDefault="0044111E" w:rsidP="0044111E">
      <w:pPr>
        <w:pStyle w:val="a6"/>
        <w:jc w:val="both"/>
      </w:pPr>
      <w:r>
        <w:t xml:space="preserve">(в редакции Постановления администрации г. Красноярска от 09.09.2008 N 448, Постановлений Главы г. Красноярска от 05.05.2009 N 150, от 17.12.2009 N 540, от 19.04.2010 N 177, Постановлений администрации г. Красноярска от 12.08.2010 N 335, от 12.01.2012 N 6, от 17.10.2012 N 501, от 14.11.2012 N 582, от 02.04.2014 N 181, от 12.12.2014 N 847, от 15.12.2014 N 856, от 29.09.2015 N 611, от 05.10.2016 N 554, от 18.11.2016 N 682) 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t>В целях упорядочения платы за присмотр и уход за детьми в муниципальных дошкольных образовательных учреждениях, на основании ст. 65 Федерального закона от 29.12.2012 N 273-ФЗ "Об образовании в Российской Федерации", Закона Красноярского края от 27.12.2005 N 17-4379 "О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платы", в соответствии со ст. ст. 41, 58, 59 Устава города Красноярска постановляю: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t>(преамбула в ред. Постановления администрации г. Красноярска от 02.04.2014 N 181)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t>1. Установить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Красноярска (далее - родительская плата):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t>1.1. На одного ребенка до 3 лет в группах полного дня - 1300 рублей в месяц.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t>(п. 1.1 в ред. Постановления администрации г. Красноярска от 18.11.2016 N 682)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t>1.2. На одного ребенка от 3 до 7 лет: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t>в группах полного и круглосуточного пребывания - 1535 рублей в месяц;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t>в группах кратковременного пребывания - 460 рублей в месяц.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t>(п. 1.2 в ред. Постановления администрации г. Красноярска от 18.11.2016 N 682)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t>1.3. Утратил силу с 1 января 2015 года. - Постановление администрации г. Красноярска от 15.12.2014 N 856.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t>(п. 1 в ред. Постановления администрации г. Красноярска от 02.04.2014 N 181)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t>2. Утратил силу с 1 января 2015 года. - Постановление администрации г. Красноярска от 15.12.2014 N 856.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t>2.1. Родительская плата за присмотр и уход за ребенком в муниципальных дошкольных образовательных организациях города вносится родителями (законными представителями) за текущий месяц не позднее 20-го числа текущего месяца.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t xml:space="preserve">При посещении ребенком муниципальной дошкольной образовательной организации неполный месяц размер родительской платы уменьшается пропорционально отношению количества дней посещения </w:t>
      </w:r>
      <w:r>
        <w:lastRenderedPageBreak/>
        <w:t xml:space="preserve">ребенком муниципальной дошкольной образовательной организации к общему количеству дней </w:t>
      </w:r>
      <w:proofErr w:type="gramStart"/>
      <w:r>
        <w:t>работы</w:t>
      </w:r>
      <w:proofErr w:type="gramEnd"/>
      <w:r>
        <w:t xml:space="preserve"> данной муниципальной дошкольной образовательной организации в месяц.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t>(п. 2.1 введен Постановлением администрации г. Красноярска от 18.11.2016 N 682)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t>3. Родительская плата не взимается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 города Красноярска, реализующих образовательную программу дошкольного образования.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t>3.1. Право на получение компенсации части родительской платы имеют работники муниципальных дошкольных образовательных учреждений и работники дошкольных групп муниципальных общеобразовательных учреждений, среднедушевой доход семьи которых ниже величины прожиточного минимума, установленной в районах Красноярского края на душу населения: на первого ребенка составляет 80 процентов от размера внесенной ими родительской платы в соответствующем образовательном учреждении; на второго ребенка - 50 процентов от размера родительской платы в соответствующем образовательном учреждении; на третьего ребенка и последующих детей - 30 процентов от размера родительской платы в соответствующем образовательном учреждении.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t>(п. 3.1 в ред. Постановления администрации г. Красноярска от 05.10.2016 N 554)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t>3.2. В родительскую плату за присмотр и уход за детьми, осваивающими образовательные программы дошкольного образования в муниципальных учреждениях города Красноярска, не включаются расходы на реализацию образовательных программ дошкольного образования, а также расходы на содержание недвижимого имущества муниципальных образовательных организаций.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t>(п. 3 в ред. Постановления администрации г. Красноярска от 02.04.2014 N 181)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t>4. Родительская плата, взимаемая с родителей (законных представителей), имеющих трех и более несовершеннолетних детей, составляет 50 процентов от размера, установленного в пункте 1 настоящего Постановления.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t>(п. 4 в ред. Постановления администрации г. Красноярска от 02.04.2014 N 181)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t>4.1. Распределять родительскую плату следующим образом: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t>88,9% от общей суммы данных средств направлять на питание в муниципальные дошкольные образовательные организации;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t>11,1% от общей суммы данных средств направлять в муниципальные дошкольные образовательные организации на присмотр и уход за детьми и финансово-хозяйственные нужды, не связанные с реализацией общеобразовательной программы дошкольного образования (приобретение хозяйственных товаров, чистящих и моющих средств, мягкого инвентаря, посуды).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t>(п. 4.1 в ред. Постановления администрации г. Красноярска от 18.11.2016 N 682)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t>4.2. Утвердить Методику расчета размера родительской платы за присмотр и уход за ребенком в муниципальных образовательных учреждениях города Красноярска, реализующих основную общеобразовательную программу дошкольного образования (далее - Методика), согласно приложению к настоящему Постановлению.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t>Методика применяется к отношениям по расчету размера родительской платы за присмотр и уход за ребенком в соответствии с Решением Красноярского городского Совета от 22.12.2006 N 12-263 "О Порядке установления тарифов (цен) на услуги (работы) муниципальных предприятий и учреждений.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lastRenderedPageBreak/>
        <w:t>(п. 4.2 введен Постановлением администрации г. Красноярска от 12.12.2014 N 847)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t>5. Главному управлению образования администрации города обеспечить целевое использование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Красноярска.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t>(п. 5 в ред. Постановления администрации г. Красноярска от 02.04.2014 N 181)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t>6. Считать утратившими силу Постановления администрации города Красноярска от 31.01.2005 N 18 "Об установлении размера платы за содержание детей в муниципальных дошкольных образовательных учреждениях, дошкольных группах муниципальных образовательных учреждений", от 20.04.2005 N 238 "О внесении изменений и дополнений в Постановление администрации города от 31.01.2005 N 18".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t>7. Департаменту информации и проектно-аналитической деятельности администрации города (</w:t>
      </w:r>
      <w:proofErr w:type="spellStart"/>
      <w:r>
        <w:t>Токмакова</w:t>
      </w:r>
      <w:proofErr w:type="spellEnd"/>
      <w:r>
        <w:t xml:space="preserve"> Л.В.) опубликовать Постановление в газете "Городские новости".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t>8. Настоящее Постановление вступает в силу с момента его опубликования.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t>9. Ответственность за исполнение Постановления возложить на заместителя Главы города - начальника департамента социальной политики Куимова В.В.</w:t>
      </w:r>
    </w:p>
    <w:p w:rsidR="0044111E" w:rsidRDefault="0044111E" w:rsidP="0044111E">
      <w:pPr>
        <w:pStyle w:val="a6"/>
        <w:jc w:val="both"/>
      </w:pPr>
      <w:r>
        <w:t>Глава города</w:t>
      </w:r>
    </w:p>
    <w:p w:rsidR="0044111E" w:rsidRDefault="0044111E" w:rsidP="0044111E">
      <w:pPr>
        <w:pStyle w:val="a6"/>
        <w:jc w:val="both"/>
      </w:pPr>
      <w:r>
        <w:t>П.И.ПИМАШКОВ</w:t>
      </w:r>
    </w:p>
    <w:p w:rsidR="0044111E" w:rsidRDefault="0044111E" w:rsidP="0044111E">
      <w:pPr>
        <w:pStyle w:val="a6"/>
        <w:jc w:val="both"/>
      </w:pPr>
      <w:r>
        <w:t>Приложение. МЕТОДИКА РАСЧЕТА РАЗМЕРА РОДИТЕЛЬСКОЙ ПЛАТЫ ЗА ПРИСМОТР И УХОД ЗА РЕБЕНКОМ В МУНИЦИПАЛЬНЫХ ОБРАЗОВАТЕЛЬНЫХ УЧРЕЖДЕНИЯХ ГОРОДА КРАСНОЯРСКА, РЕАЛИЗУЮЩИХ ОСНОВНУЮ ОБЩЕОБРАЗОВАТЕЛЬНУЮ ПРОГРАММУ ДОШКОЛЬНОГО ОБРАЗОВАНИЯ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t>Приложение</w:t>
      </w:r>
    </w:p>
    <w:p w:rsidR="0044111E" w:rsidRDefault="0044111E" w:rsidP="0044111E">
      <w:pPr>
        <w:pStyle w:val="a6"/>
        <w:jc w:val="both"/>
      </w:pPr>
      <w:r>
        <w:t>к Постановлению</w:t>
      </w:r>
    </w:p>
    <w:p w:rsidR="0044111E" w:rsidRDefault="0044111E" w:rsidP="0044111E">
      <w:pPr>
        <w:pStyle w:val="a6"/>
        <w:jc w:val="both"/>
      </w:pPr>
      <w:r>
        <w:t>администрации города</w:t>
      </w:r>
    </w:p>
    <w:p w:rsidR="0044111E" w:rsidRDefault="0044111E" w:rsidP="0044111E">
      <w:pPr>
        <w:pStyle w:val="a6"/>
        <w:jc w:val="both"/>
      </w:pPr>
      <w:r>
        <w:t>от 21 июля 2006 года N 659</w:t>
      </w:r>
    </w:p>
    <w:p w:rsidR="0044111E" w:rsidRDefault="0044111E" w:rsidP="0044111E">
      <w:pPr>
        <w:pStyle w:val="a6"/>
        <w:jc w:val="both"/>
      </w:pPr>
      <w:r>
        <w:t>(введена Постановлением администрации г. Красноярска от 12.12.2014 N 847)</w:t>
      </w:r>
    </w:p>
    <w:p w:rsidR="0044111E" w:rsidRDefault="0044111E" w:rsidP="0044111E">
      <w:pPr>
        <w:pStyle w:val="a6"/>
        <w:jc w:val="both"/>
      </w:pPr>
      <w:r>
        <w:t>1. Основой формирования родительской платы за присмотр и уход за ребенком в муниципальных образовательных учреждениях города Красноярска, реализующих основную общеобразовательную программу дошкольного образования (далее - родительская плата), являются затраты по осуществлению присмотра и ухода за ребенком, а также расходы на организацию его питания.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t>Расходы на реализацию общеобразовательной программы дошкольного образования, а также расходы на содержание недвижимого имущества при расчете родительской платы не включаются.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t>2. Перечень расходов, учитываемых при определении объема расходов за присмотр и уход за детьми в муниципальных дошкольных образовательных учреждениях города Красноярска, для установления размера родительской платы включает следующие направления: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t>расходы на приобретение продуктов питания;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t>прочие расходы, связанные с приобретением расходных материалов, используемых для обеспечения соблюдения воспитанниками режима дня и личной гигиены.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t>3. Объем затрат, учитываемых при установлении родительской платы, на одного ребенка в месяц за оказание услуги по присмотру и уходу за детьми (</w:t>
      </w:r>
      <w:proofErr w:type="spellStart"/>
      <w:r>
        <w:t>Рпцу</w:t>
      </w:r>
      <w:proofErr w:type="spellEnd"/>
      <w:r>
        <w:t>) осуществляется по формуле:</w:t>
      </w:r>
    </w:p>
    <w:p w:rsidR="0044111E" w:rsidRDefault="0044111E" w:rsidP="0044111E">
      <w:pPr>
        <w:pStyle w:val="a6"/>
        <w:jc w:val="both"/>
      </w:pPr>
      <w:proofErr w:type="spellStart"/>
      <w:r>
        <w:t>Рпцу</w:t>
      </w:r>
      <w:proofErr w:type="spellEnd"/>
      <w:r>
        <w:t xml:space="preserve"> = </w:t>
      </w:r>
      <w:proofErr w:type="spellStart"/>
      <w:r>
        <w:t>Nпп</w:t>
      </w:r>
      <w:proofErr w:type="spellEnd"/>
      <w:r>
        <w:t xml:space="preserve"> + </w:t>
      </w:r>
      <w:proofErr w:type="spellStart"/>
      <w:r>
        <w:t>Nпр</w:t>
      </w:r>
      <w:proofErr w:type="spellEnd"/>
      <w:r>
        <w:t>,</w:t>
      </w:r>
    </w:p>
    <w:p w:rsidR="0044111E" w:rsidRDefault="0044111E" w:rsidP="0044111E">
      <w:pPr>
        <w:pStyle w:val="a6"/>
        <w:jc w:val="both"/>
      </w:pPr>
      <w:r>
        <w:t>где: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proofErr w:type="spellStart"/>
      <w:r>
        <w:t>Nпп</w:t>
      </w:r>
      <w:proofErr w:type="spellEnd"/>
      <w:r>
        <w:t xml:space="preserve"> - норматив затрат на приобретение продуктов питания в месяц, указанный в подпункте 1 настоящей Методики;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proofErr w:type="spellStart"/>
      <w:r>
        <w:t>Nпр</w:t>
      </w:r>
      <w:proofErr w:type="spellEnd"/>
      <w:r>
        <w:t xml:space="preserve"> - норматив затрат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в месяц, указанный в подпункте 2 настоящей Методики: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t>1) норматив затрат на приобретение продуктов питания в месяц (</w:t>
      </w:r>
      <w:proofErr w:type="spellStart"/>
      <w:r>
        <w:t>Nпп</w:t>
      </w:r>
      <w:proofErr w:type="spellEnd"/>
      <w:r>
        <w:t>) при оказании основной услуги по присмотру и уходу за детьми определяется по формуле:</w:t>
      </w:r>
    </w:p>
    <w:p w:rsidR="0044111E" w:rsidRDefault="0044111E" w:rsidP="0044111E">
      <w:pPr>
        <w:pStyle w:val="a6"/>
        <w:jc w:val="both"/>
      </w:pPr>
      <w:r>
        <w:t>ОБ УСТАНОВЛЕНИИ РАЗМЕРА РОДИТЕЛЬСКОЙ ПЛАТЫ ЗА ПРИСМОТР И УХОД ЗА РЕБЕНКОМ В МУНИЦИПАЛЬНЫХ ОБРАЗОВАТЕЛЬНЫХ УЧРЕЖДЕНИЯХ ГОРОДА КРАСНОЯРСКА, РЕАЛИЗУЮЩИХ ОСНОВНУЮ ОБЩЕОБРАЗОВАТЕЛЬНУЮ ПРОГРАММУ ДОШКОЛЬНОГО ОБРАЗОВАНИЯ (с изменениями на: 18.11.2016)</w:t>
      </w:r>
    </w:p>
    <w:p w:rsidR="0044111E" w:rsidRDefault="0044111E" w:rsidP="0044111E">
      <w:pPr>
        <w:pStyle w:val="a6"/>
        <w:jc w:val="both"/>
      </w:pPr>
      <w:r>
        <w:t>где: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proofErr w:type="spellStart"/>
      <w:r>
        <w:t>Ci</w:t>
      </w:r>
      <w:proofErr w:type="spellEnd"/>
      <w:r>
        <w:t xml:space="preserve"> - средняя рыночная стоимость приобретения единицы i-</w:t>
      </w:r>
      <w:proofErr w:type="spellStart"/>
      <w:r>
        <w:t>го</w:t>
      </w:r>
      <w:proofErr w:type="spellEnd"/>
      <w:r>
        <w:t xml:space="preserve"> продукта из рациона потребления детей, рублей;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proofErr w:type="spellStart"/>
      <w:r>
        <w:t>Vi</w:t>
      </w:r>
      <w:proofErr w:type="spellEnd"/>
      <w:r>
        <w:t xml:space="preserve"> - суточный объем потребления i-</w:t>
      </w:r>
      <w:proofErr w:type="spellStart"/>
      <w:r>
        <w:t>го</w:t>
      </w:r>
      <w:proofErr w:type="spellEnd"/>
      <w:r>
        <w:t xml:space="preserve"> продукта в рационе питания одного ребенка в соответствии с установленными нормами СанПиН (приложения 10, 11 к СанПиН 2.4.1.3049-13) с учетом возрастной категории питающихся;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t>D - планируемое количество дней посещения одним ребенком образовательной организации, работающей 5 дней в неделю, 12 месяцев в году, на плановый финансовый год;</w:t>
      </w:r>
    </w:p>
    <w:p w:rsidR="0044111E" w:rsidRDefault="0044111E" w:rsidP="0044111E">
      <w:pPr>
        <w:pStyle w:val="a6"/>
        <w:jc w:val="both"/>
      </w:pPr>
    </w:p>
    <w:p w:rsidR="0044111E" w:rsidRDefault="0044111E" w:rsidP="0044111E">
      <w:pPr>
        <w:pStyle w:val="a6"/>
        <w:jc w:val="both"/>
      </w:pPr>
      <w:r>
        <w:t>2) норматив затрат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в месяц (</w:t>
      </w:r>
      <w:proofErr w:type="spellStart"/>
      <w:r>
        <w:t>Nпр</w:t>
      </w:r>
      <w:proofErr w:type="spellEnd"/>
      <w:r>
        <w:t>), устанавливается на основании анализа структуры затрат дошкольных образовательных учреждений.</w:t>
      </w:r>
    </w:p>
    <w:p w:rsidR="0044111E" w:rsidRDefault="0044111E" w:rsidP="0044111E">
      <w:pPr>
        <w:pStyle w:val="a6"/>
        <w:jc w:val="both"/>
      </w:pPr>
    </w:p>
    <w:p w:rsidR="00DA2309" w:rsidRPr="0044111E" w:rsidRDefault="0044111E" w:rsidP="0044111E">
      <w:pPr>
        <w:pStyle w:val="a6"/>
        <w:jc w:val="both"/>
      </w:pPr>
      <w:r>
        <w:t>4. Размер родительской платы устанавливается не менее 40% от расходов, производимых при осуществлении присмотра и ухода за детьми, осваивающими общеобразовательные программы дошкольного образования в муниципальных образовательных учреждениях города Красноярска.</w:t>
      </w:r>
    </w:p>
    <w:sectPr w:rsidR="00DA2309" w:rsidRPr="0044111E" w:rsidSect="00EC5C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A95" w:rsidRDefault="00D32A95" w:rsidP="00091848">
      <w:pPr>
        <w:spacing w:after="0" w:line="240" w:lineRule="auto"/>
      </w:pPr>
      <w:r>
        <w:separator/>
      </w:r>
    </w:p>
  </w:endnote>
  <w:endnote w:type="continuationSeparator" w:id="0">
    <w:p w:rsidR="00D32A95" w:rsidRDefault="00D32A95" w:rsidP="0009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041" w:rsidRDefault="004E504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041" w:rsidRDefault="004E504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041" w:rsidRDefault="004E504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A95" w:rsidRDefault="00D32A95" w:rsidP="00091848">
      <w:pPr>
        <w:spacing w:after="0" w:line="240" w:lineRule="auto"/>
      </w:pPr>
      <w:r>
        <w:separator/>
      </w:r>
    </w:p>
  </w:footnote>
  <w:footnote w:type="continuationSeparator" w:id="0">
    <w:p w:rsidR="00D32A95" w:rsidRDefault="00D32A95" w:rsidP="0009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041" w:rsidRDefault="004E504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041" w:rsidRPr="00091848" w:rsidRDefault="004E5041" w:rsidP="0009184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041" w:rsidRDefault="004E504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BD24D24"/>
    <w:lvl w:ilvl="0">
      <w:numFmt w:val="bullet"/>
      <w:lvlText w:val="*"/>
      <w:lvlJc w:val="left"/>
    </w:lvl>
  </w:abstractNum>
  <w:abstractNum w:abstractNumId="1">
    <w:nsid w:val="030F0CD8"/>
    <w:multiLevelType w:val="multilevel"/>
    <w:tmpl w:val="B31E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A5EE1"/>
    <w:multiLevelType w:val="multilevel"/>
    <w:tmpl w:val="35F0A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86D8E"/>
    <w:multiLevelType w:val="multilevel"/>
    <w:tmpl w:val="49361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D258D"/>
    <w:multiLevelType w:val="hybridMultilevel"/>
    <w:tmpl w:val="6A1C0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F2530"/>
    <w:multiLevelType w:val="multilevel"/>
    <w:tmpl w:val="B3DE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8D7665"/>
    <w:multiLevelType w:val="multilevel"/>
    <w:tmpl w:val="BE2EA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4A21EC"/>
    <w:multiLevelType w:val="hybridMultilevel"/>
    <w:tmpl w:val="31444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63126"/>
    <w:multiLevelType w:val="multilevel"/>
    <w:tmpl w:val="57B2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674C57"/>
    <w:multiLevelType w:val="multilevel"/>
    <w:tmpl w:val="D382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6E2B84"/>
    <w:multiLevelType w:val="multilevel"/>
    <w:tmpl w:val="6578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2D4817"/>
    <w:multiLevelType w:val="hybridMultilevel"/>
    <w:tmpl w:val="82100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F24634"/>
    <w:multiLevelType w:val="multilevel"/>
    <w:tmpl w:val="1C94E1E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  <w:b w:val="0"/>
        <w:color w:val="000000" w:themeColor="text1"/>
      </w:rPr>
    </w:lvl>
  </w:abstractNum>
  <w:abstractNum w:abstractNumId="13">
    <w:nsid w:val="1C786E3E"/>
    <w:multiLevelType w:val="multilevel"/>
    <w:tmpl w:val="2CC25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E27016"/>
    <w:multiLevelType w:val="hybridMultilevel"/>
    <w:tmpl w:val="4B2C4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6E6A13"/>
    <w:multiLevelType w:val="multilevel"/>
    <w:tmpl w:val="4C8CEA2C"/>
    <w:lvl w:ilvl="0">
      <w:start w:val="3"/>
      <w:numFmt w:val="decimal"/>
      <w:lvlText w:val="%1."/>
      <w:lvlJc w:val="left"/>
      <w:pPr>
        <w:ind w:left="540" w:hanging="54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16">
    <w:nsid w:val="2803485E"/>
    <w:multiLevelType w:val="multilevel"/>
    <w:tmpl w:val="27B81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A10A5B"/>
    <w:multiLevelType w:val="multilevel"/>
    <w:tmpl w:val="0BAAC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E37C21"/>
    <w:multiLevelType w:val="hybridMultilevel"/>
    <w:tmpl w:val="3B189714"/>
    <w:lvl w:ilvl="0" w:tplc="18D295D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4863307"/>
    <w:multiLevelType w:val="hybridMultilevel"/>
    <w:tmpl w:val="A288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8A38E1"/>
    <w:multiLevelType w:val="hybridMultilevel"/>
    <w:tmpl w:val="05389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9C40B1"/>
    <w:multiLevelType w:val="multilevel"/>
    <w:tmpl w:val="0A34E6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181F41"/>
    <w:multiLevelType w:val="multilevel"/>
    <w:tmpl w:val="95DA4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5A133A"/>
    <w:multiLevelType w:val="hybridMultilevel"/>
    <w:tmpl w:val="B57CC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581677"/>
    <w:multiLevelType w:val="multilevel"/>
    <w:tmpl w:val="2488C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8403AA"/>
    <w:multiLevelType w:val="hybridMultilevel"/>
    <w:tmpl w:val="36FAA3E2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6">
    <w:nsid w:val="4E864321"/>
    <w:multiLevelType w:val="hybridMultilevel"/>
    <w:tmpl w:val="4DF87D2A"/>
    <w:lvl w:ilvl="0" w:tplc="F6BADDB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>
    <w:nsid w:val="4EA258EB"/>
    <w:multiLevelType w:val="hybridMultilevel"/>
    <w:tmpl w:val="966AF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C22F4"/>
    <w:multiLevelType w:val="multilevel"/>
    <w:tmpl w:val="429C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327ECD"/>
    <w:multiLevelType w:val="hybridMultilevel"/>
    <w:tmpl w:val="C20CF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162C88"/>
    <w:multiLevelType w:val="hybridMultilevel"/>
    <w:tmpl w:val="4A262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41BC3"/>
    <w:multiLevelType w:val="multilevel"/>
    <w:tmpl w:val="6F98B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815414"/>
    <w:multiLevelType w:val="multilevel"/>
    <w:tmpl w:val="9ABA5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D15ABD"/>
    <w:multiLevelType w:val="multilevel"/>
    <w:tmpl w:val="B87A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5345CF"/>
    <w:multiLevelType w:val="hybridMultilevel"/>
    <w:tmpl w:val="36FAA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855AD"/>
    <w:multiLevelType w:val="hybridMultilevel"/>
    <w:tmpl w:val="8CECC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7549F"/>
    <w:multiLevelType w:val="multilevel"/>
    <w:tmpl w:val="C76AD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>
    <w:nsid w:val="735D10DE"/>
    <w:multiLevelType w:val="hybridMultilevel"/>
    <w:tmpl w:val="22FC8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E76956"/>
    <w:multiLevelType w:val="multilevel"/>
    <w:tmpl w:val="945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9D777D"/>
    <w:multiLevelType w:val="multilevel"/>
    <w:tmpl w:val="A92C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27"/>
  </w:num>
  <w:num w:numId="3">
    <w:abstractNumId w:val="14"/>
  </w:num>
  <w:num w:numId="4">
    <w:abstractNumId w:val="37"/>
  </w:num>
  <w:num w:numId="5">
    <w:abstractNumId w:val="1"/>
  </w:num>
  <w:num w:numId="6">
    <w:abstractNumId w:val="38"/>
  </w:num>
  <w:num w:numId="7">
    <w:abstractNumId w:val="39"/>
  </w:num>
  <w:num w:numId="8">
    <w:abstractNumId w:val="9"/>
  </w:num>
  <w:num w:numId="9">
    <w:abstractNumId w:val="5"/>
  </w:num>
  <w:num w:numId="10">
    <w:abstractNumId w:val="30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6"/>
  </w:num>
  <w:num w:numId="13">
    <w:abstractNumId w:val="4"/>
  </w:num>
  <w:num w:numId="14">
    <w:abstractNumId w:val="19"/>
  </w:num>
  <w:num w:numId="15">
    <w:abstractNumId w:val="28"/>
  </w:num>
  <w:num w:numId="16">
    <w:abstractNumId w:val="36"/>
  </w:num>
  <w:num w:numId="17">
    <w:abstractNumId w:val="18"/>
  </w:num>
  <w:num w:numId="18">
    <w:abstractNumId w:val="21"/>
  </w:num>
  <w:num w:numId="19">
    <w:abstractNumId w:val="12"/>
  </w:num>
  <w:num w:numId="20">
    <w:abstractNumId w:val="22"/>
  </w:num>
  <w:num w:numId="21">
    <w:abstractNumId w:val="6"/>
  </w:num>
  <w:num w:numId="22">
    <w:abstractNumId w:val="10"/>
  </w:num>
  <w:num w:numId="23">
    <w:abstractNumId w:val="2"/>
  </w:num>
  <w:num w:numId="24">
    <w:abstractNumId w:val="31"/>
  </w:num>
  <w:num w:numId="25">
    <w:abstractNumId w:val="17"/>
  </w:num>
  <w:num w:numId="26">
    <w:abstractNumId w:val="8"/>
  </w:num>
  <w:num w:numId="27">
    <w:abstractNumId w:val="32"/>
  </w:num>
  <w:num w:numId="28">
    <w:abstractNumId w:val="13"/>
  </w:num>
  <w:num w:numId="29">
    <w:abstractNumId w:val="33"/>
  </w:num>
  <w:num w:numId="30">
    <w:abstractNumId w:val="16"/>
  </w:num>
  <w:num w:numId="31">
    <w:abstractNumId w:val="3"/>
  </w:num>
  <w:num w:numId="32">
    <w:abstractNumId w:val="24"/>
  </w:num>
  <w:num w:numId="33">
    <w:abstractNumId w:val="11"/>
  </w:num>
  <w:num w:numId="34">
    <w:abstractNumId w:val="20"/>
  </w:num>
  <w:num w:numId="35">
    <w:abstractNumId w:val="15"/>
  </w:num>
  <w:num w:numId="36">
    <w:abstractNumId w:val="29"/>
  </w:num>
  <w:num w:numId="37">
    <w:abstractNumId w:val="34"/>
  </w:num>
  <w:num w:numId="38">
    <w:abstractNumId w:val="25"/>
  </w:num>
  <w:num w:numId="39">
    <w:abstractNumId w:val="7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DA"/>
    <w:rsid w:val="00005476"/>
    <w:rsid w:val="00012DE5"/>
    <w:rsid w:val="000211B7"/>
    <w:rsid w:val="00021B9E"/>
    <w:rsid w:val="00027F71"/>
    <w:rsid w:val="00037F1D"/>
    <w:rsid w:val="00044F42"/>
    <w:rsid w:val="00056D6B"/>
    <w:rsid w:val="000671B8"/>
    <w:rsid w:val="0007028A"/>
    <w:rsid w:val="000708F5"/>
    <w:rsid w:val="00077F59"/>
    <w:rsid w:val="00087C1C"/>
    <w:rsid w:val="00091848"/>
    <w:rsid w:val="00093059"/>
    <w:rsid w:val="000930E6"/>
    <w:rsid w:val="000932C7"/>
    <w:rsid w:val="00097A01"/>
    <w:rsid w:val="000B0389"/>
    <w:rsid w:val="000B10F8"/>
    <w:rsid w:val="000B3C89"/>
    <w:rsid w:val="000B4B5F"/>
    <w:rsid w:val="000B7DB7"/>
    <w:rsid w:val="000C5189"/>
    <w:rsid w:val="000E1720"/>
    <w:rsid w:val="000E3C0E"/>
    <w:rsid w:val="000E481A"/>
    <w:rsid w:val="000F379B"/>
    <w:rsid w:val="001015BA"/>
    <w:rsid w:val="00106C01"/>
    <w:rsid w:val="001207BC"/>
    <w:rsid w:val="00121049"/>
    <w:rsid w:val="001212C7"/>
    <w:rsid w:val="00143B8A"/>
    <w:rsid w:val="00146587"/>
    <w:rsid w:val="00167807"/>
    <w:rsid w:val="00196271"/>
    <w:rsid w:val="001A1162"/>
    <w:rsid w:val="001A1A1C"/>
    <w:rsid w:val="001A4BA0"/>
    <w:rsid w:val="001B0FB7"/>
    <w:rsid w:val="001C04CF"/>
    <w:rsid w:val="001C14D1"/>
    <w:rsid w:val="001C3433"/>
    <w:rsid w:val="001D1A6E"/>
    <w:rsid w:val="001E7FAF"/>
    <w:rsid w:val="001F4C4D"/>
    <w:rsid w:val="002008C2"/>
    <w:rsid w:val="00200B79"/>
    <w:rsid w:val="00206FAC"/>
    <w:rsid w:val="002073D9"/>
    <w:rsid w:val="002331D0"/>
    <w:rsid w:val="0024225A"/>
    <w:rsid w:val="0027081B"/>
    <w:rsid w:val="0029013D"/>
    <w:rsid w:val="00291BD9"/>
    <w:rsid w:val="00294E39"/>
    <w:rsid w:val="002B4DD3"/>
    <w:rsid w:val="002B52DA"/>
    <w:rsid w:val="002C49C7"/>
    <w:rsid w:val="002C7A28"/>
    <w:rsid w:val="002D01F9"/>
    <w:rsid w:val="002D312A"/>
    <w:rsid w:val="002E4F3B"/>
    <w:rsid w:val="002E626C"/>
    <w:rsid w:val="00304DE1"/>
    <w:rsid w:val="00313002"/>
    <w:rsid w:val="00316C44"/>
    <w:rsid w:val="00323D79"/>
    <w:rsid w:val="0033466A"/>
    <w:rsid w:val="00337791"/>
    <w:rsid w:val="00350C36"/>
    <w:rsid w:val="00362521"/>
    <w:rsid w:val="003648C2"/>
    <w:rsid w:val="0037073E"/>
    <w:rsid w:val="00370952"/>
    <w:rsid w:val="00372C94"/>
    <w:rsid w:val="003748D2"/>
    <w:rsid w:val="00374E0C"/>
    <w:rsid w:val="003842E8"/>
    <w:rsid w:val="00393FB2"/>
    <w:rsid w:val="003964A8"/>
    <w:rsid w:val="003A494C"/>
    <w:rsid w:val="003C0436"/>
    <w:rsid w:val="003C5A83"/>
    <w:rsid w:val="003E0FEE"/>
    <w:rsid w:val="003F0346"/>
    <w:rsid w:val="003F3562"/>
    <w:rsid w:val="003F44B3"/>
    <w:rsid w:val="004027CA"/>
    <w:rsid w:val="00431751"/>
    <w:rsid w:val="0044111E"/>
    <w:rsid w:val="004415AB"/>
    <w:rsid w:val="0045148F"/>
    <w:rsid w:val="00452427"/>
    <w:rsid w:val="00457068"/>
    <w:rsid w:val="004609F8"/>
    <w:rsid w:val="004610D6"/>
    <w:rsid w:val="00466D31"/>
    <w:rsid w:val="00472E18"/>
    <w:rsid w:val="00476419"/>
    <w:rsid w:val="00486689"/>
    <w:rsid w:val="004952A3"/>
    <w:rsid w:val="004B1399"/>
    <w:rsid w:val="004B443D"/>
    <w:rsid w:val="004B5939"/>
    <w:rsid w:val="004E2DE1"/>
    <w:rsid w:val="004E5041"/>
    <w:rsid w:val="00500BCB"/>
    <w:rsid w:val="005011F4"/>
    <w:rsid w:val="00501286"/>
    <w:rsid w:val="00504119"/>
    <w:rsid w:val="00504307"/>
    <w:rsid w:val="00510EA7"/>
    <w:rsid w:val="00510EE1"/>
    <w:rsid w:val="005139DA"/>
    <w:rsid w:val="00514AE1"/>
    <w:rsid w:val="00514D1A"/>
    <w:rsid w:val="00526F3D"/>
    <w:rsid w:val="00531C28"/>
    <w:rsid w:val="00536C1F"/>
    <w:rsid w:val="005438D5"/>
    <w:rsid w:val="005521CA"/>
    <w:rsid w:val="00555D53"/>
    <w:rsid w:val="00557A26"/>
    <w:rsid w:val="00563510"/>
    <w:rsid w:val="00566794"/>
    <w:rsid w:val="0057139D"/>
    <w:rsid w:val="00572658"/>
    <w:rsid w:val="00575448"/>
    <w:rsid w:val="005770B4"/>
    <w:rsid w:val="00585B53"/>
    <w:rsid w:val="005A229E"/>
    <w:rsid w:val="005A4120"/>
    <w:rsid w:val="005A4C98"/>
    <w:rsid w:val="005A567C"/>
    <w:rsid w:val="005B17DC"/>
    <w:rsid w:val="00601353"/>
    <w:rsid w:val="00601643"/>
    <w:rsid w:val="00611B64"/>
    <w:rsid w:val="00611E8B"/>
    <w:rsid w:val="00615431"/>
    <w:rsid w:val="00615F3F"/>
    <w:rsid w:val="00622E7F"/>
    <w:rsid w:val="00623175"/>
    <w:rsid w:val="00625203"/>
    <w:rsid w:val="00626051"/>
    <w:rsid w:val="006314EF"/>
    <w:rsid w:val="00632F87"/>
    <w:rsid w:val="00635F84"/>
    <w:rsid w:val="006408B6"/>
    <w:rsid w:val="00650834"/>
    <w:rsid w:val="00664BA3"/>
    <w:rsid w:val="00672340"/>
    <w:rsid w:val="00673F9E"/>
    <w:rsid w:val="00681F74"/>
    <w:rsid w:val="00691B17"/>
    <w:rsid w:val="006A0BF1"/>
    <w:rsid w:val="006B0E80"/>
    <w:rsid w:val="006B1D74"/>
    <w:rsid w:val="006B5734"/>
    <w:rsid w:val="006B61CD"/>
    <w:rsid w:val="006C402F"/>
    <w:rsid w:val="006C4061"/>
    <w:rsid w:val="006C5DBE"/>
    <w:rsid w:val="006F50DF"/>
    <w:rsid w:val="00701335"/>
    <w:rsid w:val="00707E26"/>
    <w:rsid w:val="007159C2"/>
    <w:rsid w:val="0074009F"/>
    <w:rsid w:val="007453E6"/>
    <w:rsid w:val="00747028"/>
    <w:rsid w:val="00753BE0"/>
    <w:rsid w:val="00760D60"/>
    <w:rsid w:val="0076266F"/>
    <w:rsid w:val="007707A7"/>
    <w:rsid w:val="007734F2"/>
    <w:rsid w:val="0077770B"/>
    <w:rsid w:val="00787C01"/>
    <w:rsid w:val="007B51A7"/>
    <w:rsid w:val="007D747D"/>
    <w:rsid w:val="008023D8"/>
    <w:rsid w:val="008064D0"/>
    <w:rsid w:val="00826BAE"/>
    <w:rsid w:val="00837053"/>
    <w:rsid w:val="008456AB"/>
    <w:rsid w:val="00846087"/>
    <w:rsid w:val="008615C4"/>
    <w:rsid w:val="008656C2"/>
    <w:rsid w:val="00871732"/>
    <w:rsid w:val="00877D9B"/>
    <w:rsid w:val="00880E71"/>
    <w:rsid w:val="00880EDD"/>
    <w:rsid w:val="00882FAF"/>
    <w:rsid w:val="00883736"/>
    <w:rsid w:val="008942CB"/>
    <w:rsid w:val="00895BA4"/>
    <w:rsid w:val="008A1EC0"/>
    <w:rsid w:val="008C1467"/>
    <w:rsid w:val="008C7EAA"/>
    <w:rsid w:val="008D61B5"/>
    <w:rsid w:val="008E6785"/>
    <w:rsid w:val="008E708E"/>
    <w:rsid w:val="008F4653"/>
    <w:rsid w:val="00905017"/>
    <w:rsid w:val="00911B03"/>
    <w:rsid w:val="00911EDE"/>
    <w:rsid w:val="00921A55"/>
    <w:rsid w:val="0093660B"/>
    <w:rsid w:val="00962670"/>
    <w:rsid w:val="00966F6F"/>
    <w:rsid w:val="00971253"/>
    <w:rsid w:val="009778C9"/>
    <w:rsid w:val="00977D04"/>
    <w:rsid w:val="00980BF2"/>
    <w:rsid w:val="00984B62"/>
    <w:rsid w:val="00992014"/>
    <w:rsid w:val="009B0ED3"/>
    <w:rsid w:val="009D0144"/>
    <w:rsid w:val="009D4327"/>
    <w:rsid w:val="009D7606"/>
    <w:rsid w:val="009F2B00"/>
    <w:rsid w:val="009F6738"/>
    <w:rsid w:val="00A04D9A"/>
    <w:rsid w:val="00A11DB8"/>
    <w:rsid w:val="00A1394F"/>
    <w:rsid w:val="00A23C01"/>
    <w:rsid w:val="00A2727B"/>
    <w:rsid w:val="00A3436B"/>
    <w:rsid w:val="00A42331"/>
    <w:rsid w:val="00A75287"/>
    <w:rsid w:val="00A75B21"/>
    <w:rsid w:val="00A82237"/>
    <w:rsid w:val="00A852F3"/>
    <w:rsid w:val="00A973CD"/>
    <w:rsid w:val="00AA0189"/>
    <w:rsid w:val="00AA28A0"/>
    <w:rsid w:val="00AC1742"/>
    <w:rsid w:val="00AC288F"/>
    <w:rsid w:val="00AD7222"/>
    <w:rsid w:val="00AE1F45"/>
    <w:rsid w:val="00AE490B"/>
    <w:rsid w:val="00AF0C94"/>
    <w:rsid w:val="00AF2114"/>
    <w:rsid w:val="00AF563D"/>
    <w:rsid w:val="00AF6CE6"/>
    <w:rsid w:val="00B073E6"/>
    <w:rsid w:val="00B10364"/>
    <w:rsid w:val="00B2150F"/>
    <w:rsid w:val="00B243CF"/>
    <w:rsid w:val="00B36205"/>
    <w:rsid w:val="00B40F28"/>
    <w:rsid w:val="00B64A2B"/>
    <w:rsid w:val="00B761A4"/>
    <w:rsid w:val="00B77ED6"/>
    <w:rsid w:val="00B914E8"/>
    <w:rsid w:val="00B942BF"/>
    <w:rsid w:val="00BA5651"/>
    <w:rsid w:val="00BA6B80"/>
    <w:rsid w:val="00BB0476"/>
    <w:rsid w:val="00BB136F"/>
    <w:rsid w:val="00BB5020"/>
    <w:rsid w:val="00BC0DDC"/>
    <w:rsid w:val="00BC381E"/>
    <w:rsid w:val="00BC4494"/>
    <w:rsid w:val="00BD2384"/>
    <w:rsid w:val="00BD3E01"/>
    <w:rsid w:val="00BE44B1"/>
    <w:rsid w:val="00BE6475"/>
    <w:rsid w:val="00BF6CE4"/>
    <w:rsid w:val="00C01736"/>
    <w:rsid w:val="00C029A8"/>
    <w:rsid w:val="00C07C24"/>
    <w:rsid w:val="00C156D3"/>
    <w:rsid w:val="00C2341A"/>
    <w:rsid w:val="00C35CDB"/>
    <w:rsid w:val="00C51200"/>
    <w:rsid w:val="00C6267F"/>
    <w:rsid w:val="00C65767"/>
    <w:rsid w:val="00C7308E"/>
    <w:rsid w:val="00C834C9"/>
    <w:rsid w:val="00C90A25"/>
    <w:rsid w:val="00CA2DB3"/>
    <w:rsid w:val="00CB74C9"/>
    <w:rsid w:val="00CB793E"/>
    <w:rsid w:val="00CD5806"/>
    <w:rsid w:val="00CF7FA8"/>
    <w:rsid w:val="00D0426E"/>
    <w:rsid w:val="00D0510C"/>
    <w:rsid w:val="00D05ED5"/>
    <w:rsid w:val="00D0789B"/>
    <w:rsid w:val="00D07F6C"/>
    <w:rsid w:val="00D13B00"/>
    <w:rsid w:val="00D142E2"/>
    <w:rsid w:val="00D172A9"/>
    <w:rsid w:val="00D32A95"/>
    <w:rsid w:val="00D52566"/>
    <w:rsid w:val="00D54C4C"/>
    <w:rsid w:val="00D56B56"/>
    <w:rsid w:val="00D631FF"/>
    <w:rsid w:val="00D73AE3"/>
    <w:rsid w:val="00D76772"/>
    <w:rsid w:val="00D97F57"/>
    <w:rsid w:val="00DA2309"/>
    <w:rsid w:val="00DA417A"/>
    <w:rsid w:val="00DA492F"/>
    <w:rsid w:val="00DB192D"/>
    <w:rsid w:val="00DB2948"/>
    <w:rsid w:val="00DC1F81"/>
    <w:rsid w:val="00DC6F40"/>
    <w:rsid w:val="00DD19E4"/>
    <w:rsid w:val="00DE150E"/>
    <w:rsid w:val="00DF064C"/>
    <w:rsid w:val="00DF4EFC"/>
    <w:rsid w:val="00E26A08"/>
    <w:rsid w:val="00E61819"/>
    <w:rsid w:val="00E729CE"/>
    <w:rsid w:val="00E8456D"/>
    <w:rsid w:val="00E92E04"/>
    <w:rsid w:val="00E96682"/>
    <w:rsid w:val="00EA41EC"/>
    <w:rsid w:val="00EA78EF"/>
    <w:rsid w:val="00EC008F"/>
    <w:rsid w:val="00EC3251"/>
    <w:rsid w:val="00EC5C47"/>
    <w:rsid w:val="00ED5727"/>
    <w:rsid w:val="00ED7B15"/>
    <w:rsid w:val="00EE2CAB"/>
    <w:rsid w:val="00EE4039"/>
    <w:rsid w:val="00EF37FF"/>
    <w:rsid w:val="00EF693A"/>
    <w:rsid w:val="00F00E8B"/>
    <w:rsid w:val="00F020A7"/>
    <w:rsid w:val="00F03148"/>
    <w:rsid w:val="00F12486"/>
    <w:rsid w:val="00F17F4F"/>
    <w:rsid w:val="00F2175B"/>
    <w:rsid w:val="00F22E6A"/>
    <w:rsid w:val="00F252CB"/>
    <w:rsid w:val="00F2745B"/>
    <w:rsid w:val="00F31352"/>
    <w:rsid w:val="00F401B6"/>
    <w:rsid w:val="00F43D12"/>
    <w:rsid w:val="00F56835"/>
    <w:rsid w:val="00F60667"/>
    <w:rsid w:val="00F64E99"/>
    <w:rsid w:val="00F661D9"/>
    <w:rsid w:val="00F72E22"/>
    <w:rsid w:val="00F73E55"/>
    <w:rsid w:val="00F75315"/>
    <w:rsid w:val="00F7689E"/>
    <w:rsid w:val="00F835DB"/>
    <w:rsid w:val="00FA395A"/>
    <w:rsid w:val="00FA54C9"/>
    <w:rsid w:val="00FB0B07"/>
    <w:rsid w:val="00FB6D22"/>
    <w:rsid w:val="00FC15F0"/>
    <w:rsid w:val="00FC4E4E"/>
    <w:rsid w:val="00FC53D7"/>
    <w:rsid w:val="00FD14D4"/>
    <w:rsid w:val="00FD2430"/>
    <w:rsid w:val="00FD49F7"/>
    <w:rsid w:val="00FF3D67"/>
    <w:rsid w:val="00F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D7832-206B-4D42-9B8A-263D0605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9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9D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9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229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 Spacing"/>
    <w:uiPriority w:val="1"/>
    <w:qFormat/>
    <w:rsid w:val="00626051"/>
    <w:pPr>
      <w:spacing w:after="0" w:line="240" w:lineRule="auto"/>
    </w:pPr>
  </w:style>
  <w:style w:type="table" w:styleId="a7">
    <w:name w:val="Table Grid"/>
    <w:basedOn w:val="a1"/>
    <w:uiPriority w:val="59"/>
    <w:rsid w:val="006B6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A49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nhideWhenUsed/>
    <w:rsid w:val="00005476"/>
    <w:rPr>
      <w:color w:val="0000FF"/>
      <w:u w:val="single"/>
    </w:rPr>
  </w:style>
  <w:style w:type="character" w:styleId="a9">
    <w:name w:val="Strong"/>
    <w:basedOn w:val="a0"/>
    <w:uiPriority w:val="22"/>
    <w:qFormat/>
    <w:rsid w:val="00F56835"/>
    <w:rPr>
      <w:b/>
      <w:bCs/>
    </w:rPr>
  </w:style>
  <w:style w:type="paragraph" w:styleId="aa">
    <w:name w:val="Normal (Web)"/>
    <w:basedOn w:val="a"/>
    <w:uiPriority w:val="99"/>
    <w:unhideWhenUsed/>
    <w:rsid w:val="00F5683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D07F6C"/>
    <w:rPr>
      <w:i/>
      <w:iCs/>
    </w:rPr>
  </w:style>
  <w:style w:type="paragraph" w:customStyle="1" w:styleId="EMPTYCELLSTYLE">
    <w:name w:val="EMPTY_CELL_STYLE"/>
    <w:qFormat/>
    <w:rsid w:val="00D97F57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character" w:customStyle="1" w:styleId="apple-converted-space">
    <w:name w:val="apple-converted-space"/>
    <w:basedOn w:val="a0"/>
    <w:rsid w:val="00EF693A"/>
  </w:style>
  <w:style w:type="paragraph" w:styleId="ac">
    <w:name w:val="header"/>
    <w:basedOn w:val="a"/>
    <w:link w:val="ad"/>
    <w:uiPriority w:val="99"/>
    <w:semiHidden/>
    <w:unhideWhenUsed/>
    <w:rsid w:val="0009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91848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09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91848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4E5041"/>
  </w:style>
  <w:style w:type="character" w:customStyle="1" w:styleId="c4">
    <w:name w:val="c4"/>
    <w:basedOn w:val="a0"/>
    <w:rsid w:val="00E8456D"/>
  </w:style>
  <w:style w:type="character" w:customStyle="1" w:styleId="c5">
    <w:name w:val="c5"/>
    <w:basedOn w:val="a0"/>
    <w:rsid w:val="00E8456D"/>
  </w:style>
  <w:style w:type="character" w:customStyle="1" w:styleId="c0">
    <w:name w:val="c0"/>
    <w:basedOn w:val="a0"/>
    <w:rsid w:val="00291BD9"/>
  </w:style>
  <w:style w:type="character" w:customStyle="1" w:styleId="FontStyle15">
    <w:name w:val="Font Style15"/>
    <w:basedOn w:val="a0"/>
    <w:uiPriority w:val="99"/>
    <w:rsid w:val="00FD2430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6B5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B5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3F03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3F0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5515">
          <w:marLeft w:val="0"/>
          <w:marRight w:val="0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6115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CFBC7-4156-4CFF-83A9-939C4957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МДОУ300</dc:creator>
  <cp:keywords/>
  <dc:description/>
  <cp:lastModifiedBy>Braun</cp:lastModifiedBy>
  <cp:revision>2</cp:revision>
  <cp:lastPrinted>2017-01-11T02:54:00Z</cp:lastPrinted>
  <dcterms:created xsi:type="dcterms:W3CDTF">2017-01-11T07:19:00Z</dcterms:created>
  <dcterms:modified xsi:type="dcterms:W3CDTF">2017-01-11T07:19:00Z</dcterms:modified>
</cp:coreProperties>
</file>